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[MOVEMENT LOGO]</w:t>
      </w:r>
    </w:p>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w:t>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[BUSINESS NAME]</w:t>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[BUSINESS CONTACT PREFIX, FIRST NAME, LAST NAME]</w:t>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[BUSINESS ADDRESS]</w:t>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[BUSINESS CITY, STATE, ZIP CODE]</w:t>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Dear [BUSINESS CONTACT PREFIX, LAST NAME],</w:t>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at our school have been working with a new online toolkit designed specifically to provide an opportunity to engage and elevate student voices in the commonwealth’s middle schools. The toolkit was developed by the Center for Safe Schools in partnership with the Highmark Foundation in 2019 as a companion toolkit to the online Pennsylvania Bullying Prevention Toolkit for Educators and Parents.</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Through the toolkit, the students at [NAME SCHOOL, SCHOOL DISTRICT] have established a movement called “[NAME MOVEMENT].” The movement’s purpose is to prevent and intervene in bullying incidents by giving all students a voice to foster positive change and various practical opportunities to help build a more respectful and safe school climate.</w:t>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Research shows that if youth are worried about being bullied online or offline by their peers, their focus is not on learning and their academic potential is negatively impacted. The negative impact from peer abuse has life-long effects and inhibits the positive influence they may have on our community in the future.</w:t>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would like to make you aware of our goals and the work that we are doing. We have included some information about our group and the work we are doing, and would love the opportunity to connect with you about how your business can support our efforts.</w:t>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Businesses play an important role in our healthy development and ultimately the success of our communities and the families and institutions that comprise them. The [NAME COMMUNITY] community needs your support, and we believe that it is one of the best investments you can make.</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would like to reach out via phone next week to discuss some possible connections and synergies. Thank you for your consideration.</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Sincerely,</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ADVISOR]</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ADVISOR], School-Based Advisor</w:t>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MOVEMENT, NAME SCHOOL, SCHOOL DISTRICT]</w:t>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EMAIL]</w:t>
      </w:r>
    </w:p>
    <w:p w:rsidR="00000000" w:rsidDel="00000000" w:rsidP="00000000" w:rsidRDefault="00000000" w:rsidRPr="00000000" w14:paraId="0000001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[SIGNATURES STUDENTS OF MOVEMENT]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Roboto Slab">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Slab" w:cs="Roboto Slab" w:eastAsia="Roboto Slab" w:hAnsi="Roboto Slab"/>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Montserrat" w:cs="Montserrat" w:eastAsia="Montserrat" w:hAnsi="Montserrat"/>
      <w:color w:val="00ade5"/>
      <w:sz w:val="32"/>
      <w:szCs w:val="32"/>
    </w:rPr>
  </w:style>
  <w:style w:type="paragraph" w:styleId="Heading2">
    <w:name w:val="heading 2"/>
    <w:basedOn w:val="Normal"/>
    <w:next w:val="Normal"/>
    <w:pPr>
      <w:keepNext w:val="1"/>
      <w:keepLines w:val="1"/>
      <w:spacing w:before="200" w:lineRule="auto"/>
    </w:pPr>
    <w:rPr>
      <w:rFonts w:ascii="Montserrat" w:cs="Montserrat" w:eastAsia="Montserrat" w:hAnsi="Montserrat"/>
      <w:b w:val="1"/>
      <w:color w:val="00ade5"/>
      <w:sz w:val="26"/>
      <w:szCs w:val="26"/>
    </w:rPr>
  </w:style>
  <w:style w:type="paragraph" w:styleId="Heading3">
    <w:name w:val="heading 3"/>
    <w:basedOn w:val="Normal"/>
    <w:next w:val="Normal"/>
    <w:pPr>
      <w:keepNext w:val="1"/>
      <w:keepLines w:val="1"/>
      <w:spacing w:before="160" w:lineRule="auto"/>
    </w:pPr>
    <w:rPr>
      <w:rFonts w:ascii="Montserrat" w:cs="Montserrat" w:eastAsia="Montserrat" w:hAnsi="Montserrat"/>
      <w:b w:val="1"/>
      <w:color w:val="00ade5"/>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rFonts w:ascii="Roboto Slab" w:cs="Roboto Slab" w:eastAsia="Roboto Slab" w:hAnsi="Roboto Slab"/>
      <w:sz w:val="42"/>
      <w:szCs w:val="42"/>
    </w:rPr>
  </w:style>
  <w:style w:type="paragraph" w:styleId="Subtitle">
    <w:name w:val="Subtitle"/>
    <w:basedOn w:val="Normal"/>
    <w:next w:val="Normal"/>
    <w:pPr>
      <w:keepNext w:val="1"/>
      <w:keepLines w:val="1"/>
      <w:spacing w:after="200" w:lineRule="auto"/>
    </w:pPr>
    <w:rPr>
      <w:rFonts w:ascii="Montserrat" w:cs="Montserrat" w:eastAsia="Montserrat" w:hAnsi="Montserrat"/>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